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CED5" w14:textId="6EF54D6F" w:rsidR="0099413B" w:rsidRPr="0099413B" w:rsidRDefault="00622DE7" w:rsidP="0099413B">
      <w:pPr>
        <w:spacing w:after="0" w:line="240" w:lineRule="auto"/>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t xml:space="preserve"> </w:t>
      </w:r>
      <w:r w:rsidR="0099413B" w:rsidRPr="0099413B">
        <w:rPr>
          <w:rFonts w:ascii="Calibri" w:eastAsia="Times New Roman" w:hAnsi="Calibri" w:cs="Calibri"/>
          <w:b/>
          <w:bCs/>
          <w:kern w:val="0"/>
          <w:sz w:val="24"/>
          <w:szCs w:val="24"/>
          <w14:ligatures w14:val="none"/>
        </w:rPr>
        <w:t>Lead Where You Are</w:t>
      </w:r>
    </w:p>
    <w:p w14:paraId="6B338290" w14:textId="41372D86" w:rsidR="0099413B" w:rsidRPr="0099413B" w:rsidRDefault="0099413B" w:rsidP="0099413B">
      <w:pPr>
        <w:spacing w:after="0" w:line="240" w:lineRule="auto"/>
        <w:rPr>
          <w:rFonts w:ascii="Calibri" w:eastAsia="Times New Roman" w:hAnsi="Calibri" w:cs="Calibri"/>
          <w:b/>
          <w:bCs/>
          <w:kern w:val="0"/>
          <w:sz w:val="24"/>
          <w:szCs w:val="24"/>
          <w14:ligatures w14:val="none"/>
        </w:rPr>
      </w:pPr>
      <w:r w:rsidRPr="0099413B">
        <w:rPr>
          <w:rFonts w:ascii="Calibri" w:eastAsia="Times New Roman" w:hAnsi="Calibri" w:cs="Calibri"/>
          <w:b/>
          <w:bCs/>
          <w:kern w:val="0"/>
          <w:sz w:val="24"/>
          <w:szCs w:val="24"/>
          <w14:ligatures w14:val="none"/>
        </w:rPr>
        <w:t>-Dr. Joe Sanf</w:t>
      </w:r>
      <w:r w:rsidR="00A857C9">
        <w:rPr>
          <w:rFonts w:ascii="Calibri" w:eastAsia="Times New Roman" w:hAnsi="Calibri" w:cs="Calibri"/>
          <w:b/>
          <w:bCs/>
          <w:kern w:val="0"/>
          <w:sz w:val="24"/>
          <w:szCs w:val="24"/>
          <w14:ligatures w14:val="none"/>
        </w:rPr>
        <w:t>e</w:t>
      </w:r>
      <w:r w:rsidRPr="0099413B">
        <w:rPr>
          <w:rFonts w:ascii="Calibri" w:eastAsia="Times New Roman" w:hAnsi="Calibri" w:cs="Calibri"/>
          <w:b/>
          <w:bCs/>
          <w:kern w:val="0"/>
          <w:sz w:val="24"/>
          <w:szCs w:val="24"/>
          <w14:ligatures w14:val="none"/>
        </w:rPr>
        <w:t>lippo</w:t>
      </w:r>
    </w:p>
    <w:p w14:paraId="3224CF91" w14:textId="77777777" w:rsidR="0099413B" w:rsidRPr="0099413B" w:rsidRDefault="0099413B" w:rsidP="0099413B">
      <w:pPr>
        <w:shd w:val="clear" w:color="auto" w:fill="FDFDFD"/>
        <w:spacing w:before="100" w:beforeAutospacing="1" w:after="100" w:afterAutospacing="1" w:line="240" w:lineRule="auto"/>
        <w:rPr>
          <w:rFonts w:ascii="Calibri" w:eastAsia="Times New Roman" w:hAnsi="Calibri" w:cs="Calibri"/>
          <w:kern w:val="0"/>
          <w:sz w:val="24"/>
          <w:szCs w:val="24"/>
          <w14:ligatures w14:val="none"/>
        </w:rPr>
      </w:pPr>
      <w:r w:rsidRPr="0099413B">
        <w:rPr>
          <w:rFonts w:ascii="Calibri" w:eastAsia="Times New Roman" w:hAnsi="Calibri" w:cs="Calibri"/>
          <w:kern w:val="0"/>
          <w:sz w:val="24"/>
          <w:szCs w:val="24"/>
          <w14:ligatures w14:val="none"/>
        </w:rPr>
        <w:t>“I’m just...It’s a phrase we hear all the time. I’m just a teacher, I’m just an assistant principal, I’m just a tech director, I’m just a custodian….the list goes on and on and is always followed by reasons something CAN’T happen. Leadership is not a title, it’s an action...and it starts from within. Identifying leadership traits in yourself changes your mindset when thinking about leading those around you. Part of our responsibilities as a leader is to identify leadership traits in others. The opportunities are endless for those who choose to lead. It’s our job to find those traits, focus our efforts on growth opportunities, and foster an environment where everyone has a chance to lead.</w:t>
      </w:r>
    </w:p>
    <w:p w14:paraId="493BADE4" w14:textId="6A2D91DD" w:rsidR="0099413B" w:rsidRPr="0099413B" w:rsidRDefault="0099413B" w:rsidP="0099413B">
      <w:pPr>
        <w:spacing w:after="0" w:line="240" w:lineRule="auto"/>
        <w:rPr>
          <w:rFonts w:ascii="Calibri" w:eastAsia="Times New Roman" w:hAnsi="Calibri" w:cs="Calibri"/>
          <w:b/>
          <w:bCs/>
          <w:kern w:val="0"/>
          <w:sz w:val="24"/>
          <w:szCs w:val="24"/>
          <w14:ligatures w14:val="none"/>
        </w:rPr>
      </w:pPr>
      <w:r w:rsidRPr="0099413B">
        <w:rPr>
          <w:rFonts w:ascii="Calibri" w:eastAsia="Times New Roman" w:hAnsi="Calibri" w:cs="Calibri"/>
          <w:b/>
          <w:bCs/>
          <w:kern w:val="0"/>
          <w:sz w:val="24"/>
          <w:szCs w:val="24"/>
          <w14:ligatures w14:val="none"/>
        </w:rPr>
        <w:t>Engaging a Workforce</w:t>
      </w:r>
    </w:p>
    <w:p w14:paraId="118AD0DC" w14:textId="77777777" w:rsidR="0099413B" w:rsidRPr="0099413B" w:rsidRDefault="0099413B" w:rsidP="0099413B">
      <w:pPr>
        <w:spacing w:after="0" w:line="240" w:lineRule="auto"/>
        <w:rPr>
          <w:rFonts w:ascii="Calibri" w:eastAsia="Times New Roman" w:hAnsi="Calibri" w:cs="Calibri"/>
          <w:b/>
          <w:bCs/>
          <w:kern w:val="0"/>
          <w:sz w:val="24"/>
          <w:szCs w:val="24"/>
          <w14:ligatures w14:val="none"/>
        </w:rPr>
      </w:pPr>
      <w:r w:rsidRPr="0099413B">
        <w:rPr>
          <w:rFonts w:ascii="Calibri" w:eastAsia="Times New Roman" w:hAnsi="Calibri" w:cs="Calibri"/>
          <w:b/>
          <w:bCs/>
          <w:kern w:val="0"/>
          <w:sz w:val="24"/>
          <w:szCs w:val="24"/>
          <w14:ligatures w14:val="none"/>
        </w:rPr>
        <w:t>-Lisa Mrozinski</w:t>
      </w:r>
    </w:p>
    <w:p w14:paraId="157B30E9" w14:textId="77777777" w:rsidR="0099413B" w:rsidRPr="0099413B" w:rsidRDefault="0099413B" w:rsidP="0099413B">
      <w:pPr>
        <w:spacing w:after="0" w:line="240" w:lineRule="auto"/>
        <w:rPr>
          <w:rFonts w:ascii="Calibri" w:eastAsia="Times New Roman" w:hAnsi="Calibri" w:cs="Calibri"/>
          <w:b/>
          <w:bCs/>
          <w:kern w:val="0"/>
          <w:sz w:val="24"/>
          <w:szCs w:val="24"/>
          <w14:ligatures w14:val="none"/>
        </w:rPr>
      </w:pPr>
    </w:p>
    <w:p w14:paraId="32101BD5" w14:textId="77777777" w:rsidR="0099413B" w:rsidRPr="0099413B" w:rsidRDefault="0099413B" w:rsidP="0099413B">
      <w:pPr>
        <w:spacing w:line="254" w:lineRule="auto"/>
        <w:rPr>
          <w:rFonts w:ascii="Calibri" w:eastAsia="Calibri" w:hAnsi="Calibri" w:cs="Calibri"/>
          <w:sz w:val="24"/>
          <w:szCs w:val="24"/>
        </w:rPr>
      </w:pPr>
      <w:r w:rsidRPr="0099413B">
        <w:rPr>
          <w:rFonts w:ascii="Calibri" w:eastAsia="Calibri" w:hAnsi="Calibri" w:cs="Calibri"/>
          <w:sz w:val="24"/>
          <w:szCs w:val="24"/>
        </w:rPr>
        <w:t>Hear more about the secret to Baird’s success in regards to being recognized as a best place to work for 20 years!  This session will provide a behind the curtains look at the experiences and programming used to successfully engage their workforce.  </w:t>
      </w:r>
    </w:p>
    <w:p w14:paraId="77533834" w14:textId="7522900F" w:rsidR="0099413B" w:rsidRPr="0099413B" w:rsidRDefault="00CC3B9F" w:rsidP="0099413B">
      <w:pPr>
        <w:spacing w:after="0" w:line="240" w:lineRule="auto"/>
        <w:rPr>
          <w:rFonts w:ascii="Calibri" w:eastAsia="Calibri" w:hAnsi="Calibri" w:cs="Times New Roman"/>
          <w:kern w:val="28"/>
          <w:sz w:val="24"/>
          <w:szCs w:val="24"/>
          <w14:ligatures w14:val="none"/>
        </w:rPr>
      </w:pPr>
      <w:r>
        <w:rPr>
          <w:rFonts w:ascii="Calibri" w:eastAsia="Calibri" w:hAnsi="Calibri" w:cs="Times New Roman"/>
          <w:b/>
          <w:bCs/>
          <w:sz w:val="24"/>
          <w:szCs w:val="24"/>
        </w:rPr>
        <w:t xml:space="preserve"> </w:t>
      </w:r>
      <w:r w:rsidR="0099413B" w:rsidRPr="0099413B">
        <w:rPr>
          <w:rFonts w:ascii="Calibri" w:eastAsia="Calibri" w:hAnsi="Calibri" w:cs="Times New Roman"/>
          <w:b/>
          <w:bCs/>
          <w:sz w:val="24"/>
          <w:szCs w:val="24"/>
        </w:rPr>
        <w:t>Prioritizing Financial Wellness in the Workplace</w:t>
      </w:r>
    </w:p>
    <w:p w14:paraId="4EA00F50" w14:textId="77777777" w:rsidR="0099413B" w:rsidRPr="0099413B" w:rsidRDefault="0099413B" w:rsidP="0099413B">
      <w:pPr>
        <w:spacing w:after="0" w:line="240" w:lineRule="auto"/>
        <w:rPr>
          <w:rFonts w:ascii="Calibri" w:eastAsia="Calibri" w:hAnsi="Calibri" w:cs="Calibri"/>
          <w:b/>
          <w:bCs/>
          <w:kern w:val="0"/>
          <w:sz w:val="24"/>
          <w:szCs w:val="24"/>
        </w:rPr>
      </w:pPr>
      <w:r w:rsidRPr="0099413B">
        <w:rPr>
          <w:rFonts w:ascii="Calibri" w:eastAsia="Calibri" w:hAnsi="Calibri" w:cs="Calibri"/>
          <w:b/>
          <w:bCs/>
          <w:kern w:val="0"/>
          <w:sz w:val="24"/>
          <w:szCs w:val="24"/>
        </w:rPr>
        <w:t>-Amy Crowe</w:t>
      </w:r>
    </w:p>
    <w:p w14:paraId="6D78439B" w14:textId="77777777" w:rsidR="0099413B" w:rsidRPr="0099413B" w:rsidRDefault="0099413B" w:rsidP="0099413B">
      <w:pPr>
        <w:spacing w:after="0" w:line="240" w:lineRule="auto"/>
        <w:rPr>
          <w:rFonts w:ascii="Calibri" w:eastAsia="Calibri" w:hAnsi="Calibri" w:cs="Calibri"/>
          <w:kern w:val="0"/>
        </w:rPr>
      </w:pPr>
      <w:r w:rsidRPr="0099413B">
        <w:rPr>
          <w:rFonts w:ascii="Calibri" w:eastAsia="Calibri" w:hAnsi="Calibri" w:cs="Calibri"/>
          <w:kern w:val="0"/>
        </w:rPr>
        <w:t> </w:t>
      </w:r>
    </w:p>
    <w:p w14:paraId="39C67F74" w14:textId="77777777" w:rsidR="0099413B" w:rsidRPr="0099413B" w:rsidRDefault="0099413B" w:rsidP="0099413B">
      <w:pPr>
        <w:spacing w:after="0" w:line="240" w:lineRule="auto"/>
        <w:rPr>
          <w:rFonts w:ascii="Calibri" w:eastAsia="Calibri" w:hAnsi="Calibri" w:cs="Calibri"/>
          <w:kern w:val="0"/>
        </w:rPr>
      </w:pPr>
      <w:r w:rsidRPr="0099413B">
        <w:rPr>
          <w:rFonts w:ascii="Calibri" w:eastAsia="Calibri" w:hAnsi="Calibri" w:cs="Calibri"/>
          <w:kern w:val="0"/>
        </w:rPr>
        <w:t>A recent study uncovered that only 21% of organizations felt that they offered a well-rounded well-being strategy.  In this session you will uncover the hidden financial wellness strategy that may already exist within your benefit package and employee resources.  You will learn communication techniques that empower your employee’s participation and increase their financial well-being.  To do that, it begins with understanding how the dimensions of wellness work together to provide balance and fulfilment in your life. Our goal is to bring financial wellness to the forefront by sharing the differences between wellness and financial wellness, how stress from finances can impact your overall health, and provide you with practical steps to improve financial wellness in several areas.</w:t>
      </w:r>
      <w:r w:rsidRPr="0099413B">
        <w:rPr>
          <w:rFonts w:ascii="Calibri" w:eastAsia="Calibri" w:hAnsi="Calibri" w:cs="Calibri"/>
          <w:color w:val="000000"/>
          <w:kern w:val="0"/>
        </w:rPr>
        <w:t xml:space="preserve"> </w:t>
      </w:r>
      <w:r w:rsidRPr="0099413B">
        <w:rPr>
          <w:rFonts w:ascii="Calibri" w:eastAsia="Calibri" w:hAnsi="Calibri" w:cs="Calibri"/>
          <w:kern w:val="0"/>
        </w:rPr>
        <w:t> </w:t>
      </w:r>
    </w:p>
    <w:p w14:paraId="0F145F95" w14:textId="77777777" w:rsidR="0099413B" w:rsidRPr="0099413B" w:rsidRDefault="0099413B" w:rsidP="0099413B">
      <w:pPr>
        <w:spacing w:after="0" w:line="240" w:lineRule="auto"/>
        <w:rPr>
          <w:rFonts w:ascii="Calibri" w:eastAsia="Calibri" w:hAnsi="Calibri" w:cs="Calibri"/>
          <w:kern w:val="0"/>
        </w:rPr>
      </w:pPr>
      <w:r w:rsidRPr="0099413B">
        <w:rPr>
          <w:rFonts w:ascii="Calibri" w:eastAsia="Calibri" w:hAnsi="Calibri" w:cs="Calibri"/>
          <w:b/>
          <w:bCs/>
          <w:kern w:val="0"/>
        </w:rPr>
        <w:t> </w:t>
      </w:r>
    </w:p>
    <w:p w14:paraId="1BA393D3" w14:textId="77777777" w:rsidR="0099413B" w:rsidRPr="0099413B" w:rsidRDefault="0099413B" w:rsidP="0099413B">
      <w:pPr>
        <w:spacing w:after="0" w:line="240" w:lineRule="auto"/>
        <w:rPr>
          <w:rFonts w:ascii="Calibri" w:eastAsia="Calibri" w:hAnsi="Calibri" w:cs="Calibri"/>
          <w:kern w:val="0"/>
        </w:rPr>
      </w:pPr>
      <w:r w:rsidRPr="0099413B">
        <w:rPr>
          <w:rFonts w:ascii="Calibri" w:eastAsia="Calibri" w:hAnsi="Calibri" w:cs="Calibri"/>
          <w:b/>
          <w:bCs/>
          <w:kern w:val="0"/>
        </w:rPr>
        <w:t>After the presentation, you will know:</w:t>
      </w:r>
    </w:p>
    <w:p w14:paraId="6D6ABE12" w14:textId="77777777" w:rsidR="0099413B" w:rsidRPr="0099413B" w:rsidRDefault="0099413B" w:rsidP="0099413B">
      <w:pPr>
        <w:numPr>
          <w:ilvl w:val="0"/>
          <w:numId w:val="1"/>
        </w:numPr>
        <w:spacing w:after="0" w:line="252" w:lineRule="auto"/>
        <w:rPr>
          <w:rFonts w:ascii="Calibri" w:eastAsia="Times New Roman" w:hAnsi="Calibri" w:cs="Calibri"/>
          <w:kern w:val="0"/>
          <w14:ligatures w14:val="none"/>
        </w:rPr>
      </w:pPr>
      <w:r w:rsidRPr="0099413B">
        <w:rPr>
          <w:rFonts w:ascii="Calibri" w:eastAsia="Times New Roman" w:hAnsi="Calibri" w:cs="Calibri"/>
          <w:kern w:val="0"/>
          <w14:ligatures w14:val="none"/>
        </w:rPr>
        <w:t>Why financial wellness should be on your radar.</w:t>
      </w:r>
    </w:p>
    <w:p w14:paraId="330AB020" w14:textId="77777777" w:rsidR="0099413B" w:rsidRPr="0099413B" w:rsidRDefault="0099413B" w:rsidP="0099413B">
      <w:pPr>
        <w:numPr>
          <w:ilvl w:val="0"/>
          <w:numId w:val="1"/>
        </w:numPr>
        <w:spacing w:after="0" w:line="252" w:lineRule="auto"/>
        <w:rPr>
          <w:rFonts w:ascii="Calibri" w:eastAsia="Times New Roman" w:hAnsi="Calibri" w:cs="Calibri"/>
          <w:kern w:val="0"/>
          <w14:ligatures w14:val="none"/>
        </w:rPr>
      </w:pPr>
      <w:r w:rsidRPr="0099413B">
        <w:rPr>
          <w:rFonts w:ascii="Calibri" w:eastAsia="Times New Roman" w:hAnsi="Calibri" w:cs="Calibri"/>
          <w:kern w:val="0"/>
          <w14:ligatures w14:val="none"/>
        </w:rPr>
        <w:t xml:space="preserve">How to connect the eight dimensions of wellness (including financial wellness) to the resources &amp; benefits you already provide. </w:t>
      </w:r>
    </w:p>
    <w:p w14:paraId="3C139191" w14:textId="77777777" w:rsidR="0099413B" w:rsidRPr="0099413B" w:rsidRDefault="0099413B" w:rsidP="0099413B">
      <w:pPr>
        <w:numPr>
          <w:ilvl w:val="0"/>
          <w:numId w:val="1"/>
        </w:numPr>
        <w:spacing w:after="0" w:line="252" w:lineRule="auto"/>
        <w:rPr>
          <w:rFonts w:ascii="Calibri" w:eastAsia="Times New Roman" w:hAnsi="Calibri" w:cs="Calibri"/>
          <w:kern w:val="0"/>
          <w14:ligatures w14:val="none"/>
        </w:rPr>
      </w:pPr>
      <w:r w:rsidRPr="0099413B">
        <w:rPr>
          <w:rFonts w:ascii="Calibri" w:eastAsia="Times New Roman" w:hAnsi="Calibri" w:cs="Calibri"/>
          <w:kern w:val="0"/>
          <w14:ligatures w14:val="none"/>
        </w:rPr>
        <w:t>How to prioritize employee financial wellness as a competitive advantage.</w:t>
      </w:r>
    </w:p>
    <w:p w14:paraId="55C44EA0" w14:textId="77777777" w:rsidR="0099413B" w:rsidRPr="0099413B" w:rsidRDefault="0099413B" w:rsidP="0099413B">
      <w:pPr>
        <w:spacing w:after="0" w:line="252" w:lineRule="auto"/>
        <w:rPr>
          <w:rFonts w:ascii="Calibri" w:eastAsia="Times New Roman" w:hAnsi="Calibri" w:cs="Calibri"/>
          <w:kern w:val="0"/>
          <w14:ligatures w14:val="none"/>
        </w:rPr>
      </w:pPr>
    </w:p>
    <w:p w14:paraId="67093FFE" w14:textId="77777777" w:rsidR="0099413B" w:rsidRPr="0099413B" w:rsidRDefault="0099413B" w:rsidP="0099413B">
      <w:pPr>
        <w:spacing w:after="0" w:line="240" w:lineRule="auto"/>
        <w:rPr>
          <w:rFonts w:ascii="Calibri" w:eastAsia="Times New Roman" w:hAnsi="Calibri" w:cs="Calibri"/>
          <w:b/>
          <w:bCs/>
          <w:kern w:val="0"/>
          <w:sz w:val="24"/>
          <w:szCs w:val="24"/>
          <w14:ligatures w14:val="none"/>
        </w:rPr>
      </w:pPr>
      <w:r w:rsidRPr="0099413B">
        <w:rPr>
          <w:rFonts w:ascii="Calibri" w:eastAsia="Times New Roman" w:hAnsi="Calibri" w:cs="Calibri"/>
          <w:b/>
          <w:bCs/>
          <w:kern w:val="0"/>
          <w:sz w:val="24"/>
          <w:szCs w:val="24"/>
          <w14:ligatures w14:val="none"/>
        </w:rPr>
        <w:t xml:space="preserve">Effective Communication Begins Now! </w:t>
      </w:r>
    </w:p>
    <w:p w14:paraId="68E8D461" w14:textId="77777777" w:rsidR="0099413B" w:rsidRPr="0099413B" w:rsidRDefault="0099413B" w:rsidP="0099413B">
      <w:pPr>
        <w:spacing w:after="0" w:line="240" w:lineRule="auto"/>
        <w:rPr>
          <w:rFonts w:ascii="Calibri" w:eastAsia="Times New Roman" w:hAnsi="Calibri" w:cs="Calibri"/>
          <w:b/>
          <w:bCs/>
          <w:kern w:val="0"/>
          <w:sz w:val="24"/>
          <w:szCs w:val="24"/>
          <w14:ligatures w14:val="none"/>
        </w:rPr>
      </w:pPr>
      <w:r w:rsidRPr="0099413B">
        <w:rPr>
          <w:rFonts w:ascii="Calibri" w:eastAsia="Times New Roman" w:hAnsi="Calibri" w:cs="Calibri"/>
          <w:b/>
          <w:bCs/>
          <w:kern w:val="0"/>
          <w:sz w:val="24"/>
          <w:szCs w:val="24"/>
          <w14:ligatures w14:val="none"/>
        </w:rPr>
        <w:t>-Ted Neitzke</w:t>
      </w:r>
    </w:p>
    <w:p w14:paraId="472876AA" w14:textId="77777777" w:rsidR="0099413B" w:rsidRPr="0099413B" w:rsidRDefault="0099413B" w:rsidP="0099413B">
      <w:pPr>
        <w:spacing w:after="0" w:line="240" w:lineRule="auto"/>
        <w:rPr>
          <w:rFonts w:ascii="Calibri" w:eastAsia="Times New Roman" w:hAnsi="Calibri" w:cs="Calibri"/>
          <w:b/>
          <w:bCs/>
          <w:kern w:val="0"/>
          <w:sz w:val="24"/>
          <w:szCs w:val="24"/>
          <w14:ligatures w14:val="none"/>
        </w:rPr>
      </w:pPr>
    </w:p>
    <w:p w14:paraId="765D2109" w14:textId="77777777" w:rsidR="0099413B" w:rsidRPr="0099413B" w:rsidRDefault="0099413B" w:rsidP="0099413B">
      <w:pPr>
        <w:spacing w:after="0" w:line="240" w:lineRule="auto"/>
        <w:rPr>
          <w:rFonts w:ascii="Calibri" w:eastAsia="Times New Roman" w:hAnsi="Calibri" w:cs="Calibri"/>
          <w:kern w:val="0"/>
          <w:sz w:val="24"/>
          <w:szCs w:val="24"/>
          <w14:ligatures w14:val="none"/>
        </w:rPr>
      </w:pPr>
      <w:r w:rsidRPr="0099413B">
        <w:rPr>
          <w:rFonts w:ascii="Calibri" w:eastAsia="Times New Roman" w:hAnsi="Calibri" w:cs="Calibri"/>
          <w:kern w:val="0"/>
          <w:sz w:val="24"/>
          <w:szCs w:val="24"/>
          <w14:ligatures w14:val="none"/>
        </w:rPr>
        <w:t>Leading amongst others is a rewarding challenge. However, communication presents unique challenges with people and one of the most complicated issues is effective communication. Join Ted as he shares a process and a tool to help you get to the heart of communication: expectations. Ted will demonstrate how important it is to align expectations for communicating and how easy it is to get people communicating and growing.</w:t>
      </w:r>
    </w:p>
    <w:p w14:paraId="6DC948D5" w14:textId="77777777" w:rsidR="0099413B" w:rsidRPr="0099413B" w:rsidRDefault="0099413B" w:rsidP="0099413B">
      <w:pPr>
        <w:spacing w:after="0" w:line="240" w:lineRule="auto"/>
        <w:rPr>
          <w:rFonts w:ascii="Calibri" w:eastAsia="Calibri" w:hAnsi="Calibri" w:cs="Calibri"/>
          <w:kern w:val="0"/>
          <w:sz w:val="24"/>
          <w:szCs w:val="24"/>
        </w:rPr>
      </w:pPr>
      <w:r w:rsidRPr="0099413B">
        <w:rPr>
          <w:rFonts w:ascii="Calibri" w:eastAsia="Calibri" w:hAnsi="Calibri" w:cs="Calibri"/>
          <w:kern w:val="0"/>
          <w:sz w:val="24"/>
          <w:szCs w:val="24"/>
        </w:rPr>
        <w:t>Prioritizing Financial Wellness in the Workplace</w:t>
      </w:r>
    </w:p>
    <w:p w14:paraId="5AEF4C6D" w14:textId="77777777" w:rsidR="00CB0CC0" w:rsidRPr="00CB0CC0" w:rsidRDefault="00CB0CC0" w:rsidP="00CB0CC0"/>
    <w:p w14:paraId="62D22A39" w14:textId="77777777" w:rsidR="00CE0A7F" w:rsidRDefault="00CE0A7F"/>
    <w:sectPr w:rsidR="00CE0A7F" w:rsidSect="009941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4E35"/>
    <w:multiLevelType w:val="hybridMultilevel"/>
    <w:tmpl w:val="3AFC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386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C0"/>
    <w:rsid w:val="00622DE7"/>
    <w:rsid w:val="0099413B"/>
    <w:rsid w:val="00A857C9"/>
    <w:rsid w:val="00CB0CC0"/>
    <w:rsid w:val="00CC3B9F"/>
    <w:rsid w:val="00CE0A7F"/>
    <w:rsid w:val="00D34AAF"/>
    <w:rsid w:val="00F9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EA69"/>
  <w15:chartTrackingRefBased/>
  <w15:docId w15:val="{6F598CA3-B488-42FB-98C3-BC65DDC3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0935">
      <w:bodyDiv w:val="1"/>
      <w:marLeft w:val="0"/>
      <w:marRight w:val="0"/>
      <w:marTop w:val="0"/>
      <w:marBottom w:val="0"/>
      <w:divBdr>
        <w:top w:val="none" w:sz="0" w:space="0" w:color="auto"/>
        <w:left w:val="none" w:sz="0" w:space="0" w:color="auto"/>
        <w:bottom w:val="none" w:sz="0" w:space="0" w:color="auto"/>
        <w:right w:val="none" w:sz="0" w:space="0" w:color="auto"/>
      </w:divBdr>
    </w:div>
    <w:div w:id="1085496297">
      <w:bodyDiv w:val="1"/>
      <w:marLeft w:val="0"/>
      <w:marRight w:val="0"/>
      <w:marTop w:val="0"/>
      <w:marBottom w:val="0"/>
      <w:divBdr>
        <w:top w:val="none" w:sz="0" w:space="0" w:color="auto"/>
        <w:left w:val="none" w:sz="0" w:space="0" w:color="auto"/>
        <w:bottom w:val="none" w:sz="0" w:space="0" w:color="auto"/>
        <w:right w:val="none" w:sz="0" w:space="0" w:color="auto"/>
      </w:divBdr>
    </w:div>
    <w:div w:id="15714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Stephany</dc:creator>
  <cp:keywords/>
  <dc:description/>
  <cp:lastModifiedBy>Tammy Stephany</cp:lastModifiedBy>
  <cp:revision>4</cp:revision>
  <cp:lastPrinted>2023-11-29T19:02:00Z</cp:lastPrinted>
  <dcterms:created xsi:type="dcterms:W3CDTF">2023-11-29T15:15:00Z</dcterms:created>
  <dcterms:modified xsi:type="dcterms:W3CDTF">2023-12-06T16:42:00Z</dcterms:modified>
</cp:coreProperties>
</file>